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2E049C" w:rsidTr="00997DD6">
        <w:tc>
          <w:tcPr>
            <w:tcW w:w="4644" w:type="dxa"/>
          </w:tcPr>
          <w:p w:rsidR="002E049C" w:rsidRDefault="002E04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  <w:hideMark/>
          </w:tcPr>
          <w:p w:rsidR="002E049C" w:rsidRDefault="002E04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Приложение </w:t>
            </w:r>
            <w:r w:rsidR="00BF66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  <w:p w:rsidR="002E049C" w:rsidRDefault="002E049C" w:rsidP="002E049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Административному регламенту пре-</w:t>
            </w:r>
          </w:p>
          <w:p w:rsidR="002E049C" w:rsidRDefault="002E049C" w:rsidP="002E049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доставления администрацией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Шпаковс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</w:p>
          <w:p w:rsidR="002E049C" w:rsidRDefault="002E049C" w:rsidP="002E049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кого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</w:p>
          <w:p w:rsidR="002E049C" w:rsidRDefault="002E049C" w:rsidP="002E049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венной услуги «Предоставление за счет </w:t>
            </w:r>
          </w:p>
          <w:p w:rsidR="002E049C" w:rsidRDefault="002E049C" w:rsidP="002E049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средств бюджета Ставропольского края</w:t>
            </w:r>
          </w:p>
          <w:p w:rsidR="002E049C" w:rsidRDefault="002E049C" w:rsidP="002E049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субсидий на оказание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несвязанной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под- </w:t>
            </w:r>
          </w:p>
          <w:p w:rsidR="002E049C" w:rsidRDefault="002E049C" w:rsidP="002E049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сельскохозяйственным товаропр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изводителям в области растениеводства</w:t>
            </w:r>
          </w:p>
        </w:tc>
      </w:tr>
    </w:tbl>
    <w:p w:rsidR="002E049C" w:rsidRDefault="002E049C"/>
    <w:p w:rsidR="002E049C" w:rsidRPr="00BF662C" w:rsidRDefault="002E049C" w:rsidP="002E049C">
      <w:pPr>
        <w:jc w:val="center"/>
        <w:rPr>
          <w:rFonts w:ascii="Times New Roman" w:hAnsi="Times New Roman" w:cs="Times New Roman"/>
          <w:sz w:val="32"/>
          <w:szCs w:val="32"/>
        </w:rPr>
      </w:pPr>
      <w:r w:rsidRPr="00BF662C">
        <w:rPr>
          <w:rFonts w:ascii="Times New Roman" w:hAnsi="Times New Roman" w:cs="Times New Roman"/>
          <w:sz w:val="32"/>
          <w:szCs w:val="32"/>
        </w:rPr>
        <w:t>БЛОК-СХЕМА</w:t>
      </w:r>
    </w:p>
    <w:p w:rsidR="002E049C" w:rsidRDefault="002E049C" w:rsidP="002E049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государственной услуги «Предоставление за счет средств бюджета Ставропольского края субсидий на оказание несвязанной поддер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ки сельскохозяйственным товаропроизводителям в обл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сти растениеводства»</w:t>
      </w:r>
    </w:p>
    <w:p w:rsidR="002E049C" w:rsidRDefault="002E049C" w:rsidP="002E049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0"/>
      </w:tblGrid>
      <w:tr w:rsidR="002E049C" w:rsidTr="00BF662C">
        <w:trPr>
          <w:trHeight w:val="555"/>
        </w:trPr>
        <w:tc>
          <w:tcPr>
            <w:tcW w:w="4980" w:type="dxa"/>
            <w:tcBorders>
              <w:bottom w:val="single" w:sz="4" w:space="0" w:color="auto"/>
            </w:tcBorders>
          </w:tcPr>
          <w:p w:rsidR="002E049C" w:rsidRDefault="002E049C" w:rsidP="002E04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49C" w:rsidRPr="002E049C" w:rsidRDefault="002E049C" w:rsidP="002E049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документов</w:t>
            </w:r>
          </w:p>
        </w:tc>
        <w:bookmarkStart w:id="0" w:name="_GoBack"/>
        <w:bookmarkEnd w:id="0"/>
      </w:tr>
    </w:tbl>
    <w:p w:rsidR="002E049C" w:rsidRDefault="001B082C" w:rsidP="002E049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22.85pt;margin-top:0;width:0;height:27.75pt;z-index:251659264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32" style="position:absolute;left:0;text-align:left;margin-left:132.35pt;margin-top:0;width:0;height:24pt;z-index:251658240;mso-position-horizontal-relative:text;mso-position-vertical-relative:text" o:connectortype="straight">
            <v:stroke endarrow="block"/>
          </v:shape>
        </w:pict>
      </w:r>
    </w:p>
    <w:p w:rsidR="002E049C" w:rsidRDefault="002E049C" w:rsidP="002E049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</w:tblGrid>
      <w:tr w:rsidR="002E049C" w:rsidRPr="002E049C" w:rsidTr="002E049C">
        <w:trPr>
          <w:trHeight w:val="1395"/>
        </w:trPr>
        <w:tc>
          <w:tcPr>
            <w:tcW w:w="4395" w:type="dxa"/>
          </w:tcPr>
          <w:p w:rsidR="002E049C" w:rsidRDefault="002E049C" w:rsidP="002E049C">
            <w:pPr>
              <w:spacing w:after="0" w:line="240" w:lineRule="exact"/>
              <w:ind w:left="-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049C" w:rsidRPr="002E049C" w:rsidRDefault="002E049C" w:rsidP="002E049C">
            <w:pPr>
              <w:spacing w:after="0" w:line="240" w:lineRule="exact"/>
              <w:ind w:left="-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документов</w:t>
            </w:r>
          </w:p>
          <w:p w:rsidR="002E049C" w:rsidRDefault="001B082C" w:rsidP="002E049C">
            <w:pPr>
              <w:spacing w:after="0" w:line="240" w:lineRule="exact"/>
              <w:ind w:left="-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9" type="#_x0000_t32" style="position:absolute;left:0;text-align:left;margin-left:122.1pt;margin-top:45.25pt;width:0;height:13.8pt;z-index:25166131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8" type="#_x0000_t32" style="position:absolute;left:0;text-align:left;margin-left:214.35pt;margin-top:45.25pt;width:72.75pt;height:27pt;z-index:251660288" o:connectortype="straight">
                  <v:stroke endarrow="block"/>
                </v:shape>
              </w:pict>
            </w:r>
            <w:r w:rsidR="002E049C" w:rsidRPr="002E049C">
              <w:rPr>
                <w:rFonts w:ascii="Times New Roman" w:hAnsi="Times New Roman" w:cs="Times New Roman"/>
                <w:sz w:val="24"/>
                <w:szCs w:val="24"/>
              </w:rPr>
              <w:t>с направлением заявителю уведомления о принятии документов к рассмотрению</w:t>
            </w:r>
            <w:r w:rsidR="002E049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</w:p>
        </w:tc>
      </w:tr>
    </w:tbl>
    <w:tbl>
      <w:tblPr>
        <w:tblpPr w:leftFromText="180" w:rightFromText="180" w:vertAnchor="text" w:horzAnchor="margin" w:tblpXSpec="right" w:tblpY="5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1"/>
      </w:tblGrid>
      <w:tr w:rsidR="001B082C" w:rsidRPr="002E049C" w:rsidTr="005777F8">
        <w:trPr>
          <w:trHeight w:val="435"/>
        </w:trPr>
        <w:tc>
          <w:tcPr>
            <w:tcW w:w="4571" w:type="dxa"/>
          </w:tcPr>
          <w:p w:rsidR="001B082C" w:rsidRPr="002E049C" w:rsidRDefault="001B082C" w:rsidP="001B0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Рассмотрение документов</w:t>
            </w:r>
          </w:p>
        </w:tc>
      </w:tr>
    </w:tbl>
    <w:p w:rsidR="002E049C" w:rsidRDefault="002E049C" w:rsidP="002E049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5299" w:tblpY="-15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</w:tblGrid>
      <w:tr w:rsidR="002E049C" w:rsidTr="001B082C">
        <w:trPr>
          <w:trHeight w:val="1305"/>
        </w:trPr>
        <w:tc>
          <w:tcPr>
            <w:tcW w:w="4503" w:type="dxa"/>
          </w:tcPr>
          <w:p w:rsidR="002E049C" w:rsidRDefault="002E049C" w:rsidP="002E04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49C" w:rsidRPr="002E049C" w:rsidRDefault="002E049C" w:rsidP="002E049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 xml:space="preserve">Отказ </w:t>
            </w:r>
            <w:proofErr w:type="gramStart"/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в приеме документов с направл</w:t>
            </w: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нием заявителю уведомления об отказе в принятии документов к рассмотрению</w:t>
            </w:r>
            <w:proofErr w:type="gramEnd"/>
            <w:r w:rsidRPr="002E049C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причины отказа</w:t>
            </w:r>
          </w:p>
        </w:tc>
      </w:tr>
    </w:tbl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</w:tblGrid>
      <w:tr w:rsidR="002E049C" w:rsidTr="001B082C">
        <w:trPr>
          <w:trHeight w:val="4012"/>
        </w:trPr>
        <w:tc>
          <w:tcPr>
            <w:tcW w:w="4425" w:type="dxa"/>
          </w:tcPr>
          <w:p w:rsidR="002E049C" w:rsidRDefault="002E049C" w:rsidP="002E04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49C" w:rsidRPr="002E049C" w:rsidRDefault="005777F8" w:rsidP="002E049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8" type="#_x0000_t32" style="position:absolute;left:0;text-align:left;margin-left:254.1pt;margin-top:27.75pt;width:0;height:198.75pt;z-index:25166438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7" type="#_x0000_t32" style="position:absolute;left:0;text-align:left;margin-left:356.1pt;margin-top:27.75pt;width:.75pt;height:21.75pt;z-index:25166336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36" type="#_x0000_t32" style="position:absolute;left:0;text-align:left;margin-left:213.6pt;margin-top:15.75pt;width:35.25pt;height:.75pt;z-index:251662336" o:connectortype="straight">
                  <v:stroke endarrow="block"/>
                </v:shape>
              </w:pict>
            </w:r>
            <w:r w:rsidR="002E04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049C" w:rsidRPr="002E049C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межв</w:t>
            </w:r>
            <w:r w:rsidR="002E049C" w:rsidRPr="002E04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E049C" w:rsidRPr="002E049C">
              <w:rPr>
                <w:rFonts w:ascii="Times New Roman" w:hAnsi="Times New Roman" w:cs="Times New Roman"/>
                <w:sz w:val="24"/>
                <w:szCs w:val="24"/>
              </w:rPr>
              <w:t>домственных запросов в Главное упра</w:t>
            </w:r>
            <w:r w:rsidR="002E049C" w:rsidRPr="002E04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E049C" w:rsidRPr="002E049C">
              <w:rPr>
                <w:rFonts w:ascii="Times New Roman" w:hAnsi="Times New Roman" w:cs="Times New Roman"/>
                <w:sz w:val="24"/>
                <w:szCs w:val="24"/>
              </w:rPr>
              <w:t>ление Министерства Российской Фед</w:t>
            </w:r>
            <w:r w:rsidR="002E049C" w:rsidRPr="002E04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E049C" w:rsidRPr="002E049C">
              <w:rPr>
                <w:rFonts w:ascii="Times New Roman" w:hAnsi="Times New Roman" w:cs="Times New Roman"/>
                <w:sz w:val="24"/>
                <w:szCs w:val="24"/>
              </w:rPr>
              <w:t>рации по делам гражданской обороны, чрезвычайным ситуациям и ликвидации последствий стихийных бедствий по Ставропольскому краю. Управление Федеральной службы государственной регистрации, кадастра и картографии по Ставропольскому краю, Управление Федеральной налоговой службы по Ставропольскому краю и Территориал</w:t>
            </w:r>
            <w:r w:rsidR="002E049C" w:rsidRPr="002E049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2E049C" w:rsidRPr="002E049C">
              <w:rPr>
                <w:rFonts w:ascii="Times New Roman" w:hAnsi="Times New Roman" w:cs="Times New Roman"/>
                <w:sz w:val="24"/>
                <w:szCs w:val="24"/>
              </w:rPr>
              <w:t>ный  орган</w:t>
            </w:r>
            <w:r w:rsidR="002E049C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службы гос</w:t>
            </w:r>
            <w:r w:rsidR="002E049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E049C">
              <w:rPr>
                <w:rFonts w:ascii="Times New Roman" w:hAnsi="Times New Roman" w:cs="Times New Roman"/>
                <w:sz w:val="24"/>
                <w:szCs w:val="24"/>
              </w:rPr>
              <w:t>дарственной статистики по Ставропол</w:t>
            </w:r>
            <w:r w:rsidR="002E049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2E049C">
              <w:rPr>
                <w:rFonts w:ascii="Times New Roman" w:hAnsi="Times New Roman" w:cs="Times New Roman"/>
                <w:sz w:val="24"/>
                <w:szCs w:val="24"/>
              </w:rPr>
              <w:t>скому краю.</w:t>
            </w:r>
            <w:r w:rsidR="002E049C" w:rsidRPr="002E04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</w:p>
        </w:tc>
      </w:tr>
    </w:tbl>
    <w:tbl>
      <w:tblPr>
        <w:tblpPr w:leftFromText="180" w:rightFromText="180" w:vertAnchor="text" w:horzAnchor="margin" w:tblpXSpec="right" w:tblpY="-28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7"/>
      </w:tblGrid>
      <w:tr w:rsidR="001B082C" w:rsidTr="001B082C">
        <w:trPr>
          <w:trHeight w:val="1590"/>
        </w:trPr>
        <w:tc>
          <w:tcPr>
            <w:tcW w:w="4287" w:type="dxa"/>
          </w:tcPr>
          <w:p w:rsidR="001B082C" w:rsidRPr="002E049C" w:rsidRDefault="001B082C" w:rsidP="001B082C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 xml:space="preserve">Отказ </w:t>
            </w:r>
            <w:proofErr w:type="gramStart"/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в предоставлении государстве</w:t>
            </w: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ной услуги с направлением заявителю уведомления об отказе в предоставл</w:t>
            </w: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нии субсидии с указанием</w:t>
            </w:r>
            <w:proofErr w:type="gramEnd"/>
            <w:r w:rsidRPr="002E049C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о</w:t>
            </w: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каза</w:t>
            </w:r>
          </w:p>
        </w:tc>
      </w:tr>
    </w:tbl>
    <w:p w:rsidR="002E049C" w:rsidRDefault="005777F8" w:rsidP="002E049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9" type="#_x0000_t32" style="position:absolute;left:0;text-align:left;margin-left:141.35pt;margin-top:.65pt;width:0;height:36.75pt;z-index:251665408;mso-position-horizontal-relative:text;mso-position-vertical-relative:text" o:connectortype="straight">
            <v:stroke endarrow="block"/>
          </v:shape>
        </w:pict>
      </w:r>
    </w:p>
    <w:p w:rsidR="002E049C" w:rsidRDefault="002E049C" w:rsidP="002E049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E049C" w:rsidRDefault="002E049C" w:rsidP="002E049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00"/>
      </w:tblGrid>
      <w:tr w:rsidR="002E049C" w:rsidTr="002E049C">
        <w:trPr>
          <w:trHeight w:val="1230"/>
        </w:trPr>
        <w:tc>
          <w:tcPr>
            <w:tcW w:w="9300" w:type="dxa"/>
          </w:tcPr>
          <w:p w:rsidR="002E049C" w:rsidRPr="002E049C" w:rsidRDefault="002E049C" w:rsidP="002E049C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предоставлении субсидии путем составления сводного реестра п</w:t>
            </w: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лучателей с направлением заявителю письменного уведомления о предоставлении су</w:t>
            </w: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E049C">
              <w:rPr>
                <w:rFonts w:ascii="Times New Roman" w:hAnsi="Times New Roman" w:cs="Times New Roman"/>
                <w:sz w:val="24"/>
                <w:szCs w:val="24"/>
              </w:rPr>
              <w:t>сидии и необходимости заключения с органом местного самоуправления соглашения о предоставлении субсидии</w:t>
            </w:r>
          </w:p>
        </w:tc>
      </w:tr>
    </w:tbl>
    <w:p w:rsidR="002E049C" w:rsidRDefault="002E049C" w:rsidP="008171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7124" w:rsidRPr="002E049C" w:rsidRDefault="00817124" w:rsidP="008171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817124" w:rsidRPr="002E049C" w:rsidSect="0060550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B5178"/>
    <w:rsid w:val="001B082C"/>
    <w:rsid w:val="002E049C"/>
    <w:rsid w:val="004C78FF"/>
    <w:rsid w:val="005777F8"/>
    <w:rsid w:val="005A10C3"/>
    <w:rsid w:val="0060550C"/>
    <w:rsid w:val="00663D30"/>
    <w:rsid w:val="00817124"/>
    <w:rsid w:val="008B5178"/>
    <w:rsid w:val="008C1D60"/>
    <w:rsid w:val="00997DD6"/>
    <w:rsid w:val="00B94548"/>
    <w:rsid w:val="00BF662C"/>
    <w:rsid w:val="00CB3C2C"/>
    <w:rsid w:val="00D53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1" type="connector" idref="#_x0000_s1031"/>
        <o:r id="V:Rule12" type="connector" idref="#_x0000_s1032"/>
        <o:r id="V:Rule14" type="connector" idref="#_x0000_s1033"/>
        <o:r id="V:Rule16" type="connector" idref="#_x0000_s1034"/>
        <o:r id="V:Rule18" type="connector" idref="#_x0000_s1035"/>
        <o:r id="V:Rule20" type="connector" idref="#_x0000_s1036"/>
        <o:r id="V:Rule22" type="connector" idref="#_x0000_s1037"/>
        <o:r id="V:Rule24" type="connector" idref="#_x0000_s1038"/>
        <o:r id="V:Rule26" type="connector" idref="#_x0000_s103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51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51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E0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6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51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51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55846-FBC6-4598-BCDE-2C2EE014C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Селюкова Надежда Николаевна</cp:lastModifiedBy>
  <cp:revision>12</cp:revision>
  <cp:lastPrinted>2015-11-10T06:59:00Z</cp:lastPrinted>
  <dcterms:created xsi:type="dcterms:W3CDTF">2015-10-07T07:45:00Z</dcterms:created>
  <dcterms:modified xsi:type="dcterms:W3CDTF">2015-11-10T07:01:00Z</dcterms:modified>
</cp:coreProperties>
</file>